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87C" w:rsidRDefault="002E18FA" w:rsidP="002E18FA">
      <w:pPr>
        <w:jc w:val="center"/>
        <w:rPr>
          <w:sz w:val="28"/>
          <w:u w:val="single"/>
        </w:rPr>
      </w:pPr>
      <w:r>
        <w:rPr>
          <w:sz w:val="28"/>
          <w:u w:val="single"/>
        </w:rPr>
        <w:t>Lesson 4 Readings</w:t>
      </w:r>
    </w:p>
    <w:p w:rsidR="002E18FA" w:rsidRPr="002E18FA" w:rsidRDefault="002E18FA" w:rsidP="002E18FA">
      <w:pPr>
        <w:spacing w:before="100" w:beforeAutospacing="1" w:after="100" w:afterAutospacing="1" w:line="240" w:lineRule="auto"/>
        <w:outlineLvl w:val="1"/>
        <w:rPr>
          <w:rFonts w:ascii="Times New Roman" w:eastAsia="Times New Roman" w:hAnsi="Times New Roman" w:cs="Times New Roman"/>
          <w:b/>
          <w:bCs/>
          <w:sz w:val="36"/>
          <w:szCs w:val="36"/>
        </w:rPr>
      </w:pPr>
      <w:r w:rsidRPr="002E18FA">
        <w:rPr>
          <w:rFonts w:ascii="Arial" w:eastAsia="Times New Roman" w:hAnsi="Arial" w:cs="Arial"/>
          <w:sz w:val="36"/>
          <w:szCs w:val="36"/>
        </w:rPr>
        <w:t xml:space="preserve">American Sign Language: </w:t>
      </w:r>
      <w:proofErr w:type="spellStart"/>
      <w:r w:rsidRPr="002E18FA">
        <w:rPr>
          <w:rFonts w:ascii="Arial" w:eastAsia="Times New Roman" w:hAnsi="Arial" w:cs="Arial"/>
          <w:sz w:val="36"/>
          <w:szCs w:val="36"/>
        </w:rPr>
        <w:t>Nonmanual</w:t>
      </w:r>
      <w:proofErr w:type="spellEnd"/>
      <w:r w:rsidRPr="002E18FA">
        <w:rPr>
          <w:rFonts w:ascii="Arial" w:eastAsia="Times New Roman" w:hAnsi="Arial" w:cs="Arial"/>
          <w:sz w:val="36"/>
          <w:szCs w:val="36"/>
        </w:rPr>
        <w:t xml:space="preserve"> Markers (NMMs)</w:t>
      </w:r>
    </w:p>
    <w:p w:rsidR="002E18FA" w:rsidRPr="002E18FA" w:rsidRDefault="002E18FA" w:rsidP="002E18FA">
      <w:pPr>
        <w:spacing w:after="0" w:line="240" w:lineRule="auto"/>
        <w:rPr>
          <w:rFonts w:ascii="Times New Roman" w:eastAsia="Times New Roman" w:hAnsi="Times New Roman" w:cs="Times New Roman"/>
          <w:sz w:val="24"/>
          <w:szCs w:val="24"/>
        </w:rPr>
      </w:pPr>
      <w:proofErr w:type="spellStart"/>
      <w:r w:rsidRPr="002E18FA">
        <w:rPr>
          <w:rFonts w:ascii="Times New Roman" w:eastAsia="Times New Roman" w:hAnsi="Times New Roman" w:cs="Times New Roman"/>
          <w:sz w:val="24"/>
          <w:szCs w:val="24"/>
        </w:rPr>
        <w:t>Nonmanual</w:t>
      </w:r>
      <w:proofErr w:type="spellEnd"/>
      <w:r w:rsidRPr="002E18FA">
        <w:rPr>
          <w:rFonts w:ascii="Times New Roman" w:eastAsia="Times New Roman" w:hAnsi="Times New Roman" w:cs="Times New Roman"/>
          <w:sz w:val="24"/>
          <w:szCs w:val="24"/>
        </w:rPr>
        <w:t xml:space="preserve"> markers consist of the various facial expressions, head tilting, shoulder raising, mouthing, and similar signals that we add to our hand signs to create meaning. </w:t>
      </w:r>
    </w:p>
    <w:p w:rsidR="002E18FA" w:rsidRPr="002E18FA" w:rsidRDefault="002E18FA" w:rsidP="002E18FA">
      <w:pPr>
        <w:spacing w:before="100" w:beforeAutospacing="1" w:after="100" w:afterAutospacing="1" w:line="240" w:lineRule="auto"/>
        <w:rPr>
          <w:rFonts w:ascii="Times New Roman" w:eastAsia="Times New Roman" w:hAnsi="Times New Roman" w:cs="Times New Roman"/>
          <w:sz w:val="24"/>
          <w:szCs w:val="24"/>
        </w:rPr>
      </w:pPr>
      <w:r w:rsidRPr="002E18FA">
        <w:rPr>
          <w:rFonts w:ascii="Times New Roman" w:eastAsia="Times New Roman" w:hAnsi="Times New Roman" w:cs="Times New Roman"/>
          <w:sz w:val="24"/>
          <w:szCs w:val="24"/>
        </w:rPr>
        <w:t xml:space="preserve">The sign for </w:t>
      </w:r>
      <w:proofErr w:type="spellStart"/>
      <w:r w:rsidRPr="002E18FA">
        <w:rPr>
          <w:rFonts w:ascii="Times New Roman" w:eastAsia="Times New Roman" w:hAnsi="Times New Roman" w:cs="Times New Roman"/>
          <w:sz w:val="24"/>
          <w:szCs w:val="24"/>
        </w:rPr>
        <w:t>nonmanual</w:t>
      </w:r>
      <w:proofErr w:type="spellEnd"/>
      <w:r w:rsidRPr="002E18FA">
        <w:rPr>
          <w:rFonts w:ascii="Times New Roman" w:eastAsia="Times New Roman" w:hAnsi="Times New Roman" w:cs="Times New Roman"/>
          <w:sz w:val="24"/>
          <w:szCs w:val="24"/>
        </w:rPr>
        <w:t xml:space="preserve"> markers is to fingerspell "NMM."</w:t>
      </w:r>
    </w:p>
    <w:p w:rsidR="002E18FA" w:rsidRPr="002E18FA" w:rsidRDefault="002E18FA" w:rsidP="002E18FA">
      <w:pPr>
        <w:spacing w:before="100" w:beforeAutospacing="1" w:after="100" w:afterAutospacing="1" w:line="240" w:lineRule="auto"/>
        <w:rPr>
          <w:rFonts w:ascii="Times New Roman" w:eastAsia="Times New Roman" w:hAnsi="Times New Roman" w:cs="Times New Roman"/>
          <w:sz w:val="24"/>
          <w:szCs w:val="24"/>
        </w:rPr>
      </w:pPr>
      <w:r w:rsidRPr="002E18FA">
        <w:rPr>
          <w:rFonts w:ascii="Times New Roman" w:eastAsia="Times New Roman" w:hAnsi="Times New Roman" w:cs="Times New Roman"/>
          <w:sz w:val="24"/>
          <w:szCs w:val="24"/>
        </w:rPr>
        <w:t xml:space="preserve">Examples of </w:t>
      </w:r>
      <w:proofErr w:type="spellStart"/>
      <w:r w:rsidRPr="002E18FA">
        <w:rPr>
          <w:rFonts w:ascii="Times New Roman" w:eastAsia="Times New Roman" w:hAnsi="Times New Roman" w:cs="Times New Roman"/>
          <w:sz w:val="24"/>
          <w:szCs w:val="24"/>
        </w:rPr>
        <w:t>nonmanual</w:t>
      </w:r>
      <w:proofErr w:type="spellEnd"/>
      <w:r w:rsidRPr="002E18FA">
        <w:rPr>
          <w:rFonts w:ascii="Times New Roman" w:eastAsia="Times New Roman" w:hAnsi="Times New Roman" w:cs="Times New Roman"/>
          <w:sz w:val="24"/>
          <w:szCs w:val="24"/>
        </w:rPr>
        <w:t xml:space="preserve"> markers:</w:t>
      </w:r>
    </w:p>
    <w:p w:rsidR="002E18FA" w:rsidRPr="002E18FA" w:rsidRDefault="002E18FA" w:rsidP="002E18FA">
      <w:pPr>
        <w:spacing w:before="100" w:beforeAutospacing="1" w:after="100" w:afterAutospacing="1" w:line="240" w:lineRule="auto"/>
        <w:rPr>
          <w:rFonts w:ascii="Times New Roman" w:eastAsia="Times New Roman" w:hAnsi="Times New Roman" w:cs="Times New Roman"/>
          <w:sz w:val="24"/>
          <w:szCs w:val="24"/>
        </w:rPr>
      </w:pPr>
      <w:r w:rsidRPr="002E18FA">
        <w:rPr>
          <w:rFonts w:ascii="Times New Roman" w:eastAsia="Times New Roman" w:hAnsi="Times New Roman" w:cs="Times New Roman"/>
          <w:sz w:val="24"/>
          <w:szCs w:val="24"/>
        </w:rPr>
        <w:t xml:space="preserve">1.  Slightly opening the mouth and placing the tongue over the bottom teeth so that it touches the lower lip.  This </w:t>
      </w:r>
      <w:proofErr w:type="spellStart"/>
      <w:r w:rsidRPr="002E18FA">
        <w:rPr>
          <w:rFonts w:ascii="Times New Roman" w:eastAsia="Times New Roman" w:hAnsi="Times New Roman" w:cs="Times New Roman"/>
          <w:sz w:val="24"/>
          <w:szCs w:val="24"/>
        </w:rPr>
        <w:t>nonmanual</w:t>
      </w:r>
      <w:proofErr w:type="spellEnd"/>
      <w:r w:rsidRPr="002E18FA">
        <w:rPr>
          <w:rFonts w:ascii="Times New Roman" w:eastAsia="Times New Roman" w:hAnsi="Times New Roman" w:cs="Times New Roman"/>
          <w:sz w:val="24"/>
          <w:szCs w:val="24"/>
        </w:rPr>
        <w:t xml:space="preserve"> marker is used with the sign, "</w:t>
      </w:r>
      <w:hyperlink r:id="rId5" w:history="1">
        <w:r w:rsidRPr="002E18FA">
          <w:rPr>
            <w:rFonts w:ascii="Times New Roman" w:eastAsia="Times New Roman" w:hAnsi="Times New Roman" w:cs="Times New Roman"/>
            <w:color w:val="000066"/>
            <w:sz w:val="24"/>
            <w:szCs w:val="24"/>
          </w:rPr>
          <w:t>NOT-YET</w:t>
        </w:r>
      </w:hyperlink>
      <w:r w:rsidRPr="002E18FA">
        <w:rPr>
          <w:rFonts w:ascii="Times New Roman" w:eastAsia="Times New Roman" w:hAnsi="Times New Roman" w:cs="Times New Roman"/>
          <w:sz w:val="24"/>
          <w:szCs w:val="24"/>
        </w:rPr>
        <w:t>."</w:t>
      </w:r>
      <w:r w:rsidRPr="002E18FA">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430780" cy="2232660"/>
            <wp:effectExtent l="0" t="0" r="7620" b="0"/>
            <wp:docPr id="5" name="Picture 5" descr="http://www.lifeprint.com/asl101/signjpegs/n/noty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feprint.com/asl101/signjpegs/n/notyet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0780" cy="223266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2430780" cy="2232660"/>
            <wp:effectExtent l="0" t="0" r="7620" b="0"/>
            <wp:docPr id="4" name="Picture 4" descr="http://www.lifeprint.com/asl101/signjpegs/n/notyet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feprint.com/asl101/signjpegs/n/notyet1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0780" cy="2232660"/>
                    </a:xfrm>
                    <a:prstGeom prst="rect">
                      <a:avLst/>
                    </a:prstGeom>
                    <a:noFill/>
                    <a:ln>
                      <a:noFill/>
                    </a:ln>
                  </pic:spPr>
                </pic:pic>
              </a:graphicData>
            </a:graphic>
          </wp:inline>
        </w:drawing>
      </w:r>
      <w:r w:rsidRPr="002E18FA">
        <w:rPr>
          <w:rFonts w:ascii="Times New Roman" w:eastAsia="Times New Roman" w:hAnsi="Times New Roman" w:cs="Times New Roman"/>
          <w:sz w:val="24"/>
          <w:szCs w:val="24"/>
        </w:rPr>
        <w:br/>
        <w:t xml:space="preserve">2. Bringing your cheek and your shoulder closer together while tightening the muscles in your cheek (as if you were smiling with half your face).  This is often abbreviated as "c-s" meaning "cheek to shoulder."  This </w:t>
      </w:r>
      <w:proofErr w:type="spellStart"/>
      <w:r w:rsidRPr="002E18FA">
        <w:rPr>
          <w:rFonts w:ascii="Times New Roman" w:eastAsia="Times New Roman" w:hAnsi="Times New Roman" w:cs="Times New Roman"/>
          <w:sz w:val="24"/>
          <w:szCs w:val="24"/>
        </w:rPr>
        <w:t>nonmanual</w:t>
      </w:r>
      <w:proofErr w:type="spellEnd"/>
      <w:r w:rsidRPr="002E18FA">
        <w:rPr>
          <w:rFonts w:ascii="Times New Roman" w:eastAsia="Times New Roman" w:hAnsi="Times New Roman" w:cs="Times New Roman"/>
          <w:sz w:val="24"/>
          <w:szCs w:val="24"/>
        </w:rPr>
        <w:t xml:space="preserve"> marker is used with signs like, "RECENT" and "THERE" to mean, "</w:t>
      </w:r>
      <w:proofErr w:type="gramStart"/>
      <w:r w:rsidRPr="002E18FA">
        <w:rPr>
          <w:rFonts w:ascii="Times New Roman" w:eastAsia="Times New Roman" w:hAnsi="Times New Roman" w:cs="Times New Roman"/>
          <w:sz w:val="24"/>
          <w:szCs w:val="24"/>
        </w:rPr>
        <w:t>very</w:t>
      </w:r>
      <w:proofErr w:type="gramEnd"/>
      <w:r w:rsidRPr="002E18FA">
        <w:rPr>
          <w:rFonts w:ascii="Times New Roman" w:eastAsia="Times New Roman" w:hAnsi="Times New Roman" w:cs="Times New Roman"/>
          <w:sz w:val="24"/>
          <w:szCs w:val="24"/>
        </w:rPr>
        <w:t xml:space="preserve"> recent" and "right there (close)."</w:t>
      </w:r>
    </w:p>
    <w:p w:rsidR="002E18FA" w:rsidRPr="002E18FA" w:rsidRDefault="002E18FA" w:rsidP="002E18FA">
      <w:pPr>
        <w:spacing w:before="100" w:beforeAutospacing="1" w:after="100" w:afterAutospacing="1" w:line="240" w:lineRule="auto"/>
        <w:rPr>
          <w:rFonts w:ascii="Times New Roman" w:eastAsia="Times New Roman" w:hAnsi="Times New Roman" w:cs="Times New Roman"/>
          <w:sz w:val="24"/>
          <w:szCs w:val="24"/>
        </w:rPr>
      </w:pPr>
      <w:r w:rsidRPr="002E18FA">
        <w:rPr>
          <w:rFonts w:ascii="Times New Roman" w:eastAsia="Times New Roman" w:hAnsi="Times New Roman" w:cs="Times New Roman"/>
          <w:sz w:val="24"/>
          <w:szCs w:val="24"/>
        </w:rPr>
        <w:t>Speakers of English tend to inflect their voices to indicate they are asking a question. Signers of ASL also inflect their questions, but instead of using voice inflection they use non-manual markers.  For example</w:t>
      </w:r>
      <w:proofErr w:type="gramStart"/>
      <w:r w:rsidRPr="002E18FA">
        <w:rPr>
          <w:rFonts w:ascii="Times New Roman" w:eastAsia="Times New Roman" w:hAnsi="Times New Roman" w:cs="Times New Roman"/>
          <w:sz w:val="24"/>
          <w:szCs w:val="24"/>
        </w:rPr>
        <w:t>:</w:t>
      </w:r>
      <w:proofErr w:type="gramEnd"/>
      <w:r w:rsidRPr="002E18FA">
        <w:rPr>
          <w:rFonts w:ascii="Times New Roman" w:eastAsia="Times New Roman" w:hAnsi="Times New Roman" w:cs="Times New Roman"/>
          <w:sz w:val="24"/>
          <w:szCs w:val="24"/>
        </w:rPr>
        <w:br/>
      </w:r>
      <w:r w:rsidRPr="002E18FA">
        <w:rPr>
          <w:rFonts w:ascii="Times New Roman" w:eastAsia="Times New Roman" w:hAnsi="Times New Roman" w:cs="Times New Roman"/>
          <w:sz w:val="24"/>
          <w:szCs w:val="24"/>
        </w:rPr>
        <w:br/>
      </w:r>
      <w:r w:rsidRPr="002E18FA">
        <w:rPr>
          <w:rFonts w:ascii="Times New Roman" w:eastAsia="Times New Roman" w:hAnsi="Times New Roman" w:cs="Times New Roman"/>
          <w:b/>
          <w:bCs/>
          <w:sz w:val="24"/>
          <w:szCs w:val="24"/>
        </w:rPr>
        <w:t>YES/NO Question Expression</w:t>
      </w:r>
      <w:r w:rsidRPr="002E18FA">
        <w:rPr>
          <w:rFonts w:ascii="Times New Roman" w:eastAsia="Times New Roman" w:hAnsi="Times New Roman" w:cs="Times New Roman"/>
          <w:sz w:val="24"/>
          <w:szCs w:val="24"/>
        </w:rPr>
        <w:t>:</w:t>
      </w:r>
      <w:r w:rsidRPr="002E18FA">
        <w:rPr>
          <w:rFonts w:ascii="Times New Roman" w:eastAsia="Times New Roman" w:hAnsi="Times New Roman" w:cs="Times New Roman"/>
          <w:sz w:val="24"/>
          <w:szCs w:val="24"/>
        </w:rPr>
        <w:br/>
        <w:t> When signing a question that can be answered "yes or no" you raise your eyebrows and tilt your head forward a bit.</w:t>
      </w:r>
    </w:p>
    <w:p w:rsidR="002E18FA" w:rsidRPr="002E18FA" w:rsidRDefault="002E18FA" w:rsidP="002E18FA">
      <w:pPr>
        <w:spacing w:after="0" w:line="240" w:lineRule="auto"/>
        <w:rPr>
          <w:rFonts w:ascii="Times New Roman" w:eastAsia="Times New Roman" w:hAnsi="Times New Roman" w:cs="Times New Roman"/>
          <w:sz w:val="24"/>
          <w:szCs w:val="24"/>
        </w:rPr>
      </w:pPr>
      <w:r w:rsidRPr="002E18FA">
        <w:rPr>
          <w:rFonts w:ascii="Times New Roman" w:eastAsia="Times New Roman" w:hAnsi="Times New Roman" w:cs="Times New Roman"/>
          <w:sz w:val="24"/>
          <w:szCs w:val="24"/>
        </w:rPr>
        <w:pict>
          <v:rect id="_x0000_i1025" style="width:0;height:1.5pt" o:hralign="center" o:hrstd="t" o:hrnoshade="t" o:hr="t" fillcolor="purple" stroked="f"/>
        </w:pict>
      </w:r>
    </w:p>
    <w:p w:rsidR="002E18FA" w:rsidRPr="002E18FA" w:rsidRDefault="002E18FA" w:rsidP="002E18FA">
      <w:pPr>
        <w:spacing w:before="100" w:beforeAutospacing="1" w:after="100" w:afterAutospacing="1" w:line="240" w:lineRule="auto"/>
        <w:rPr>
          <w:rFonts w:ascii="Times New Roman" w:eastAsia="Times New Roman" w:hAnsi="Times New Roman" w:cs="Times New Roman"/>
          <w:sz w:val="24"/>
          <w:szCs w:val="24"/>
        </w:rPr>
      </w:pPr>
      <w:r w:rsidRPr="002E18FA">
        <w:rPr>
          <w:rFonts w:ascii="Times New Roman" w:eastAsia="Times New Roman" w:hAnsi="Times New Roman" w:cs="Times New Roman"/>
          <w:b/>
          <w:bCs/>
          <w:sz w:val="24"/>
          <w:szCs w:val="24"/>
        </w:rPr>
        <w:t>"WH-Q" Question Expression</w:t>
      </w:r>
      <w:proofErr w:type="gramStart"/>
      <w:r w:rsidRPr="002E18FA">
        <w:rPr>
          <w:rFonts w:ascii="Times New Roman" w:eastAsia="Times New Roman" w:hAnsi="Times New Roman" w:cs="Times New Roman"/>
          <w:sz w:val="24"/>
          <w:szCs w:val="24"/>
        </w:rPr>
        <w:t>:</w:t>
      </w:r>
      <w:proofErr w:type="gramEnd"/>
      <w:r w:rsidRPr="002E18FA">
        <w:rPr>
          <w:rFonts w:ascii="Times New Roman" w:eastAsia="Times New Roman" w:hAnsi="Times New Roman" w:cs="Times New Roman"/>
          <w:sz w:val="24"/>
          <w:szCs w:val="24"/>
        </w:rPr>
        <w:br/>
        <w:t>When signing a question involving "who, what, when, where, how, how much, how many, which, or why" you use what is called a "</w:t>
      </w:r>
      <w:proofErr w:type="spellStart"/>
      <w:r w:rsidRPr="002E18FA">
        <w:rPr>
          <w:rFonts w:ascii="Times New Roman" w:eastAsia="Times New Roman" w:hAnsi="Times New Roman" w:cs="Times New Roman"/>
          <w:sz w:val="24"/>
          <w:szCs w:val="24"/>
        </w:rPr>
        <w:t>wh</w:t>
      </w:r>
      <w:proofErr w:type="spellEnd"/>
      <w:r w:rsidRPr="002E18FA">
        <w:rPr>
          <w:rFonts w:ascii="Times New Roman" w:eastAsia="Times New Roman" w:hAnsi="Times New Roman" w:cs="Times New Roman"/>
          <w:sz w:val="24"/>
          <w:szCs w:val="24"/>
        </w:rPr>
        <w:t>" question facial expression. The "</w:t>
      </w:r>
      <w:proofErr w:type="spellStart"/>
      <w:r w:rsidRPr="002E18FA">
        <w:rPr>
          <w:rFonts w:ascii="Times New Roman" w:eastAsia="Times New Roman" w:hAnsi="Times New Roman" w:cs="Times New Roman"/>
          <w:sz w:val="24"/>
          <w:szCs w:val="24"/>
        </w:rPr>
        <w:t>wh</w:t>
      </w:r>
      <w:proofErr w:type="spellEnd"/>
      <w:r w:rsidRPr="002E18FA">
        <w:rPr>
          <w:rFonts w:ascii="Times New Roman" w:eastAsia="Times New Roman" w:hAnsi="Times New Roman" w:cs="Times New Roman"/>
          <w:sz w:val="24"/>
          <w:szCs w:val="24"/>
        </w:rPr>
        <w:t>" facial expression "furrows" the eyebrows a bit and may tilt the head back a bit--while the body might lean forward a bit.</w:t>
      </w:r>
      <w:r w:rsidRPr="002E18FA">
        <w:rPr>
          <w:rFonts w:ascii="Times New Roman" w:eastAsia="Times New Roman" w:hAnsi="Times New Roman" w:cs="Times New Roman"/>
          <w:sz w:val="24"/>
          <w:szCs w:val="24"/>
        </w:rPr>
        <w:br/>
        <w:t>Here are some examples of "</w:t>
      </w:r>
      <w:proofErr w:type="spellStart"/>
      <w:r w:rsidRPr="002E18FA">
        <w:rPr>
          <w:rFonts w:ascii="Times New Roman" w:eastAsia="Times New Roman" w:hAnsi="Times New Roman" w:cs="Times New Roman"/>
          <w:sz w:val="24"/>
          <w:szCs w:val="24"/>
        </w:rPr>
        <w:t>wh</w:t>
      </w:r>
      <w:proofErr w:type="spellEnd"/>
      <w:r w:rsidRPr="002E18FA">
        <w:rPr>
          <w:rFonts w:ascii="Times New Roman" w:eastAsia="Times New Roman" w:hAnsi="Times New Roman" w:cs="Times New Roman"/>
          <w:sz w:val="24"/>
          <w:szCs w:val="24"/>
        </w:rPr>
        <w:t>" question expression:</w:t>
      </w:r>
    </w:p>
    <w:p w:rsidR="002E18FA" w:rsidRPr="002E18FA" w:rsidRDefault="002E18FA" w:rsidP="002E18F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905000" cy="1905000"/>
            <wp:effectExtent l="0" t="0" r="0" b="0"/>
            <wp:docPr id="3" name="Picture 3" descr="http://www.lifeprint.com/asl101/signjpegs/w/why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ifeprint.com/asl101/signjpegs/w/whyb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2E18FA">
        <w:rPr>
          <w:rFonts w:ascii="Times New Roman" w:eastAsia="Times New Roman" w:hAnsi="Times New Roman" w:cs="Times New Roman"/>
          <w:sz w:val="24"/>
          <w:szCs w:val="24"/>
        </w:rPr>
        <w:t xml:space="preserve">  </w:t>
      </w:r>
      <w:proofErr w:type="gramStart"/>
      <w:r w:rsidRPr="002E18FA">
        <w:rPr>
          <w:rFonts w:ascii="Times New Roman" w:eastAsia="Times New Roman" w:hAnsi="Times New Roman" w:cs="Times New Roman"/>
          <w:sz w:val="24"/>
          <w:szCs w:val="24"/>
        </w:rPr>
        <w:t>why</w:t>
      </w:r>
      <w:proofErr w:type="gramEnd"/>
      <w:r w:rsidRPr="002E18FA">
        <w:rPr>
          <w:rFonts w:ascii="Times New Roman" w:eastAsia="Times New Roman" w:hAnsi="Times New Roman" w:cs="Times New Roman"/>
          <w:sz w:val="24"/>
          <w:szCs w:val="24"/>
        </w:rPr>
        <w:br/>
      </w:r>
      <w:r w:rsidRPr="002E18FA">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905000" cy="1905000"/>
            <wp:effectExtent l="0" t="0" r="0" b="0"/>
            <wp:docPr id="2" name="Picture 2" descr="http://www.lifeprint.com/asl101/signjpegs/w/who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ifeprint.com/asl101/signjpegs/w/whob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2E18FA">
        <w:rPr>
          <w:rFonts w:ascii="Times New Roman" w:eastAsia="Times New Roman" w:hAnsi="Times New Roman" w:cs="Times New Roman"/>
          <w:sz w:val="24"/>
          <w:szCs w:val="24"/>
        </w:rPr>
        <w:t>  who</w:t>
      </w:r>
      <w:r w:rsidRPr="002E18FA">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080260" cy="2156460"/>
            <wp:effectExtent l="0" t="0" r="0" b="0"/>
            <wp:docPr id="1" name="Picture 1" descr="http://www.lifeprint.com/asl101/signjpegs/w/whe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ifeprint.com/asl101/signjpegs/w/where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0260" cy="2156460"/>
                    </a:xfrm>
                    <a:prstGeom prst="rect">
                      <a:avLst/>
                    </a:prstGeom>
                    <a:noFill/>
                    <a:ln>
                      <a:noFill/>
                    </a:ln>
                  </pic:spPr>
                </pic:pic>
              </a:graphicData>
            </a:graphic>
          </wp:inline>
        </w:drawing>
      </w:r>
      <w:r w:rsidRPr="002E18FA">
        <w:rPr>
          <w:rFonts w:ascii="Times New Roman" w:eastAsia="Times New Roman" w:hAnsi="Times New Roman" w:cs="Times New Roman"/>
          <w:sz w:val="24"/>
          <w:szCs w:val="24"/>
        </w:rPr>
        <w:t>where</w:t>
      </w:r>
      <w:r w:rsidRPr="002E18FA">
        <w:rPr>
          <w:rFonts w:ascii="Times New Roman" w:eastAsia="Times New Roman" w:hAnsi="Times New Roman" w:cs="Times New Roman"/>
          <w:sz w:val="20"/>
          <w:szCs w:val="20"/>
        </w:rPr>
        <w:t xml:space="preserve"> </w:t>
      </w:r>
    </w:p>
    <w:p w:rsidR="00B522CD" w:rsidRDefault="00B522CD">
      <w:pPr>
        <w:rPr>
          <w:sz w:val="24"/>
          <w:u w:val="single"/>
        </w:rPr>
      </w:pPr>
      <w:r>
        <w:rPr>
          <w:sz w:val="24"/>
          <w:u w:val="single"/>
        </w:rPr>
        <w:br w:type="page"/>
      </w:r>
    </w:p>
    <w:p w:rsidR="002E18FA" w:rsidRDefault="002E18FA" w:rsidP="002E18FA">
      <w:pPr>
        <w:jc w:val="center"/>
        <w:rPr>
          <w:sz w:val="24"/>
          <w:u w:val="single"/>
        </w:rPr>
      </w:pPr>
      <w:bookmarkStart w:id="0" w:name="_GoBack"/>
      <w:bookmarkEnd w:id="0"/>
      <w:r>
        <w:rPr>
          <w:sz w:val="24"/>
          <w:u w:val="single"/>
        </w:rPr>
        <w:t>Iconicity of Signs</w:t>
      </w:r>
    </w:p>
    <w:p w:rsidR="002E18FA" w:rsidRPr="002E18FA" w:rsidRDefault="002E18FA" w:rsidP="002E18FA">
      <w:pPr>
        <w:spacing w:after="0" w:line="240" w:lineRule="auto"/>
        <w:rPr>
          <w:rFonts w:ascii="Times New Roman" w:eastAsia="Times New Roman" w:hAnsi="Times New Roman" w:cs="Times New Roman"/>
          <w:sz w:val="24"/>
          <w:szCs w:val="24"/>
        </w:rPr>
      </w:pPr>
      <w:r w:rsidRPr="002E18FA">
        <w:rPr>
          <w:rFonts w:ascii="Times New Roman" w:eastAsia="Times New Roman" w:hAnsi="Times New Roman" w:cs="Times New Roman"/>
          <w:sz w:val="24"/>
          <w:szCs w:val="24"/>
        </w:rPr>
        <w:t>Comments from Dr. Bill:</w:t>
      </w:r>
    </w:p>
    <w:p w:rsidR="002E18FA" w:rsidRPr="002E18FA" w:rsidRDefault="002E18FA" w:rsidP="002E18FA">
      <w:pPr>
        <w:spacing w:before="100" w:beforeAutospacing="1" w:after="100" w:afterAutospacing="1" w:line="240" w:lineRule="auto"/>
        <w:rPr>
          <w:rFonts w:ascii="Times New Roman" w:eastAsia="Times New Roman" w:hAnsi="Times New Roman" w:cs="Times New Roman"/>
          <w:sz w:val="24"/>
          <w:szCs w:val="24"/>
        </w:rPr>
      </w:pPr>
      <w:r w:rsidRPr="002E18FA">
        <w:rPr>
          <w:rFonts w:ascii="Times New Roman" w:eastAsia="Times New Roman" w:hAnsi="Times New Roman" w:cs="Times New Roman"/>
          <w:sz w:val="24"/>
          <w:szCs w:val="24"/>
        </w:rPr>
        <w:t xml:space="preserve">An "icon" is a symbol that looks like what it represents. </w:t>
      </w:r>
      <w:r w:rsidRPr="002E18FA">
        <w:rPr>
          <w:rFonts w:ascii="Times New Roman" w:eastAsia="Times New Roman" w:hAnsi="Times New Roman" w:cs="Times New Roman"/>
          <w:sz w:val="24"/>
          <w:szCs w:val="24"/>
        </w:rPr>
        <w:br/>
      </w:r>
      <w:proofErr w:type="gramStart"/>
      <w:r w:rsidRPr="002E18FA">
        <w:rPr>
          <w:rFonts w:ascii="Times New Roman" w:eastAsia="Times New Roman" w:hAnsi="Times New Roman" w:cs="Times New Roman"/>
          <w:sz w:val="24"/>
          <w:szCs w:val="24"/>
        </w:rPr>
        <w:t>Which is to say, on some computer desktops there is a "garbage can" icon that represents a way to throw away computer files and folders.</w:t>
      </w:r>
      <w:proofErr w:type="gramEnd"/>
      <w:r w:rsidRPr="002E18FA">
        <w:rPr>
          <w:rFonts w:ascii="Times New Roman" w:eastAsia="Times New Roman" w:hAnsi="Times New Roman" w:cs="Times New Roman"/>
          <w:sz w:val="24"/>
          <w:szCs w:val="24"/>
        </w:rPr>
        <w:br/>
        <w:t xml:space="preserve">The </w:t>
      </w:r>
      <w:proofErr w:type="gramStart"/>
      <w:r w:rsidRPr="002E18FA">
        <w:rPr>
          <w:rFonts w:ascii="Times New Roman" w:eastAsia="Times New Roman" w:hAnsi="Times New Roman" w:cs="Times New Roman"/>
          <w:sz w:val="24"/>
          <w:szCs w:val="24"/>
        </w:rPr>
        <w:t xml:space="preserve">signs for "HOUSE" </w:t>
      </w:r>
      <w:r w:rsidRPr="002E18FA">
        <w:rPr>
          <w:rFonts w:ascii="Times New Roman" w:eastAsia="Times New Roman" w:hAnsi="Times New Roman" w:cs="Times New Roman"/>
          <w:i/>
          <w:iCs/>
          <w:sz w:val="24"/>
          <w:szCs w:val="24"/>
        </w:rPr>
        <w:t>is</w:t>
      </w:r>
      <w:proofErr w:type="gramEnd"/>
      <w:r w:rsidRPr="002E18FA">
        <w:rPr>
          <w:rFonts w:ascii="Times New Roman" w:eastAsia="Times New Roman" w:hAnsi="Times New Roman" w:cs="Times New Roman"/>
          <w:sz w:val="24"/>
          <w:szCs w:val="24"/>
        </w:rPr>
        <w:t xml:space="preserve"> iconic. </w:t>
      </w:r>
      <w:proofErr w:type="gramStart"/>
      <w:r w:rsidRPr="002E18FA">
        <w:rPr>
          <w:rFonts w:ascii="Times New Roman" w:eastAsia="Times New Roman" w:hAnsi="Times New Roman" w:cs="Times New Roman"/>
          <w:sz w:val="24"/>
          <w:szCs w:val="24"/>
        </w:rPr>
        <w:t>It sort of looks like a house.</w:t>
      </w:r>
      <w:proofErr w:type="gramEnd"/>
    </w:p>
    <w:p w:rsidR="002E18FA" w:rsidRPr="002E18FA" w:rsidRDefault="002E18FA" w:rsidP="002E18F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56460" cy="2209800"/>
            <wp:effectExtent l="0" t="0" r="0" b="0"/>
            <wp:docPr id="8" name="Picture 8" descr="http://www.lifeprint.com/asl101/signjpegs/h/house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ifeprint.com/asl101/signjpegs/h/houseb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6460" cy="220980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2156460" cy="2209800"/>
            <wp:effectExtent l="0" t="0" r="0" b="0"/>
            <wp:docPr id="7" name="Picture 7" descr="http://www.lifeprint.com/asl101/signjpegs/h/house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lifeprint.com/asl101/signjpegs/h/houseb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6460" cy="220980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2156460" cy="2209800"/>
            <wp:effectExtent l="0" t="0" r="0" b="0"/>
            <wp:docPr id="6" name="Picture 6" descr="http://www.lifeprint.com/asl101/signjpegs/h/house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lifeprint.com/asl101/signjpegs/h/houseb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6460" cy="2209800"/>
                    </a:xfrm>
                    <a:prstGeom prst="rect">
                      <a:avLst/>
                    </a:prstGeom>
                    <a:noFill/>
                    <a:ln>
                      <a:noFill/>
                    </a:ln>
                  </pic:spPr>
                </pic:pic>
              </a:graphicData>
            </a:graphic>
          </wp:inline>
        </w:drawing>
      </w:r>
    </w:p>
    <w:p w:rsidR="002E18FA" w:rsidRPr="002E18FA" w:rsidRDefault="002E18FA" w:rsidP="002E18FA">
      <w:pPr>
        <w:spacing w:before="100" w:beforeAutospacing="1" w:after="100" w:afterAutospacing="1" w:line="240" w:lineRule="auto"/>
        <w:rPr>
          <w:rFonts w:ascii="Times New Roman" w:eastAsia="Times New Roman" w:hAnsi="Times New Roman" w:cs="Times New Roman"/>
          <w:sz w:val="24"/>
          <w:szCs w:val="24"/>
        </w:rPr>
      </w:pPr>
      <w:r w:rsidRPr="002E18FA">
        <w:rPr>
          <w:rFonts w:ascii="Times New Roman" w:eastAsia="Times New Roman" w:hAnsi="Times New Roman" w:cs="Times New Roman"/>
          <w:sz w:val="24"/>
          <w:szCs w:val="24"/>
        </w:rPr>
        <w:t>There are many iconic signs.</w:t>
      </w:r>
      <w:r w:rsidRPr="002E18FA">
        <w:rPr>
          <w:rFonts w:ascii="Times New Roman" w:eastAsia="Times New Roman" w:hAnsi="Times New Roman" w:cs="Times New Roman"/>
          <w:sz w:val="24"/>
          <w:szCs w:val="24"/>
        </w:rPr>
        <w:br/>
        <w:t>But there are</w:t>
      </w:r>
      <w:r w:rsidRPr="002E18FA">
        <w:rPr>
          <w:rFonts w:ascii="Times New Roman" w:eastAsia="Times New Roman" w:hAnsi="Times New Roman" w:cs="Times New Roman"/>
          <w:i/>
          <w:iCs/>
          <w:sz w:val="24"/>
          <w:szCs w:val="24"/>
        </w:rPr>
        <w:t xml:space="preserve"> also </w:t>
      </w:r>
      <w:r w:rsidRPr="002E18FA">
        <w:rPr>
          <w:rFonts w:ascii="Times New Roman" w:eastAsia="Times New Roman" w:hAnsi="Times New Roman" w:cs="Times New Roman"/>
          <w:sz w:val="24"/>
          <w:szCs w:val="24"/>
        </w:rPr>
        <w:t>many</w:t>
      </w:r>
      <w:r w:rsidRPr="002E18FA">
        <w:rPr>
          <w:rFonts w:ascii="Times New Roman" w:eastAsia="Times New Roman" w:hAnsi="Times New Roman" w:cs="Times New Roman"/>
          <w:i/>
          <w:iCs/>
          <w:sz w:val="24"/>
          <w:szCs w:val="24"/>
        </w:rPr>
        <w:t xml:space="preserve"> </w:t>
      </w:r>
      <w:r w:rsidRPr="002E18FA">
        <w:rPr>
          <w:rFonts w:ascii="Times New Roman" w:eastAsia="Times New Roman" w:hAnsi="Times New Roman" w:cs="Times New Roman"/>
          <w:sz w:val="24"/>
          <w:szCs w:val="24"/>
        </w:rPr>
        <w:t xml:space="preserve">signs that are </w:t>
      </w:r>
      <w:r w:rsidRPr="002E18FA">
        <w:rPr>
          <w:rFonts w:ascii="Times New Roman" w:eastAsia="Times New Roman" w:hAnsi="Times New Roman" w:cs="Times New Roman"/>
          <w:b/>
          <w:bCs/>
          <w:i/>
          <w:iCs/>
          <w:sz w:val="24"/>
          <w:szCs w:val="24"/>
        </w:rPr>
        <w:t>not</w:t>
      </w:r>
      <w:r w:rsidRPr="002E18FA">
        <w:rPr>
          <w:rFonts w:ascii="Times New Roman" w:eastAsia="Times New Roman" w:hAnsi="Times New Roman" w:cs="Times New Roman"/>
          <w:b/>
          <w:bCs/>
          <w:sz w:val="24"/>
          <w:szCs w:val="24"/>
        </w:rPr>
        <w:t xml:space="preserve"> iconic</w:t>
      </w:r>
      <w:r w:rsidRPr="002E18FA">
        <w:rPr>
          <w:rFonts w:ascii="Times New Roman" w:eastAsia="Times New Roman" w:hAnsi="Times New Roman" w:cs="Times New Roman"/>
          <w:sz w:val="24"/>
          <w:szCs w:val="24"/>
        </w:rPr>
        <w:t xml:space="preserve"> or only vaguely iconic. For example, it is difficult for a sign to "look like" </w:t>
      </w:r>
      <w:r w:rsidRPr="002E18FA">
        <w:rPr>
          <w:rFonts w:ascii="Times New Roman" w:eastAsia="Times New Roman" w:hAnsi="Times New Roman" w:cs="Times New Roman"/>
          <w:i/>
          <w:iCs/>
          <w:sz w:val="24"/>
          <w:szCs w:val="24"/>
        </w:rPr>
        <w:t>non-concrete</w:t>
      </w:r>
      <w:r w:rsidRPr="002E18FA">
        <w:rPr>
          <w:rFonts w:ascii="Times New Roman" w:eastAsia="Times New Roman" w:hAnsi="Times New Roman" w:cs="Times New Roman"/>
          <w:sz w:val="24"/>
          <w:szCs w:val="24"/>
        </w:rPr>
        <w:t xml:space="preserve"> concepts such as "why," "for," or "how."</w:t>
      </w:r>
    </w:p>
    <w:p w:rsidR="002E18FA" w:rsidRDefault="002E18FA" w:rsidP="002E18FA">
      <w:pPr>
        <w:pStyle w:val="Heading1"/>
        <w:spacing w:before="0"/>
      </w:pPr>
      <w:r>
        <w:rPr>
          <w:b w:val="0"/>
          <w:bCs w:val="0"/>
          <w:sz w:val="36"/>
          <w:szCs w:val="36"/>
        </w:rPr>
        <w:t>American Sign Language: "Reversal of Orientation for negation"</w:t>
      </w:r>
    </w:p>
    <w:p w:rsidR="002E18FA" w:rsidRDefault="002E18FA" w:rsidP="002E18FA">
      <w:r>
        <w:pict>
          <v:rect id="_x0000_i1026" style="width:0;height:.6pt" o:hrstd="t" o:hrnoshade="t" o:hr="t" fillcolor="black" stroked="f"/>
        </w:pict>
      </w:r>
    </w:p>
    <w:p w:rsidR="002E18FA" w:rsidRDefault="002E18FA" w:rsidP="002E18FA">
      <w:pPr>
        <w:pStyle w:val="NormalWeb"/>
      </w:pPr>
      <w:r>
        <w:t>There are a few ASL signs that can reverse their orientation to express the opposite of</w:t>
      </w:r>
      <w:r>
        <w:t xml:space="preserve"> what the original sign meant.</w:t>
      </w:r>
      <w:r>
        <w:br/>
      </w:r>
      <w:r>
        <w:t>For example: the sign WANT</w:t>
      </w:r>
      <w:proofErr w:type="gramStart"/>
      <w:r>
        <w:t>:</w:t>
      </w:r>
      <w:r>
        <w:br/>
      </w:r>
      <w:r>
        <w:rPr>
          <w:noProof/>
        </w:rPr>
        <w:drawing>
          <wp:inline distT="0" distB="0" distL="0" distR="0">
            <wp:extent cx="1409700" cy="1461149"/>
            <wp:effectExtent l="0" t="0" r="0" b="5715"/>
            <wp:docPr id="15" name="Picture 15" descr="http://www.lifeprint.com/asl101/signjpegs/w/wa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lifeprint.com/asl101/signjpegs/w/want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0" cy="1461149"/>
                    </a:xfrm>
                    <a:prstGeom prst="rect">
                      <a:avLst/>
                    </a:prstGeom>
                    <a:noFill/>
                    <a:ln>
                      <a:noFill/>
                    </a:ln>
                  </pic:spPr>
                </pic:pic>
              </a:graphicData>
            </a:graphic>
          </wp:inline>
        </w:drawing>
      </w:r>
      <w:r>
        <w:rPr>
          <w:noProof/>
        </w:rPr>
        <w:drawing>
          <wp:inline distT="0" distB="0" distL="0" distR="0">
            <wp:extent cx="1433580" cy="1485900"/>
            <wp:effectExtent l="0" t="0" r="0" b="0"/>
            <wp:docPr id="14" name="Picture 14" descr="http://www.lifeprint.com/asl101/signjpegs/w/wan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lifeprint.com/asl101/signjpegs/w/want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3580" cy="1485900"/>
                    </a:xfrm>
                    <a:prstGeom prst="rect">
                      <a:avLst/>
                    </a:prstGeom>
                    <a:noFill/>
                    <a:ln>
                      <a:noFill/>
                    </a:ln>
                  </pic:spPr>
                </pic:pic>
              </a:graphicData>
            </a:graphic>
          </wp:inline>
        </w:drawing>
      </w:r>
      <w:r>
        <w:br/>
      </w:r>
      <w:r>
        <w:br/>
        <w:t>...</w:t>
      </w:r>
      <w:proofErr w:type="gramEnd"/>
      <w:r>
        <w:t>can be changed into DON'T-WANT by doing the sign "WANT" then reversing the movement (and the orientation of the hands).</w:t>
      </w:r>
      <w:r>
        <w:br/>
      </w:r>
      <w:r>
        <w:br/>
      </w:r>
      <w:r>
        <w:rPr>
          <w:noProof/>
        </w:rPr>
        <w:drawing>
          <wp:inline distT="0" distB="0" distL="0" distR="0">
            <wp:extent cx="2522220" cy="2125980"/>
            <wp:effectExtent l="0" t="0" r="0" b="7620"/>
            <wp:docPr id="13" name="Picture 13" descr="http://www.lifeprint.com/asl101/signjpegs/d/dontwa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lifeprint.com/asl101/signjpegs/d/dontwant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2220" cy="2125980"/>
                    </a:xfrm>
                    <a:prstGeom prst="rect">
                      <a:avLst/>
                    </a:prstGeom>
                    <a:noFill/>
                    <a:ln>
                      <a:noFill/>
                    </a:ln>
                  </pic:spPr>
                </pic:pic>
              </a:graphicData>
            </a:graphic>
          </wp:inline>
        </w:drawing>
      </w:r>
      <w:r>
        <w:rPr>
          <w:noProof/>
        </w:rPr>
        <w:drawing>
          <wp:inline distT="0" distB="0" distL="0" distR="0">
            <wp:extent cx="2522220" cy="2125980"/>
            <wp:effectExtent l="0" t="0" r="0" b="7620"/>
            <wp:docPr id="12" name="Picture 12" descr="http://www.lifeprint.com/asl101/signjpegs/d/dontwan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lifeprint.com/asl101/signjpegs/d/dontwant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22220" cy="2125980"/>
                    </a:xfrm>
                    <a:prstGeom prst="rect">
                      <a:avLst/>
                    </a:prstGeom>
                    <a:noFill/>
                    <a:ln>
                      <a:noFill/>
                    </a:ln>
                  </pic:spPr>
                </pic:pic>
              </a:graphicData>
            </a:graphic>
          </wp:inline>
        </w:drawing>
      </w:r>
      <w:r>
        <w:rPr>
          <w:noProof/>
        </w:rPr>
        <w:drawing>
          <wp:inline distT="0" distB="0" distL="0" distR="0">
            <wp:extent cx="2522220" cy="2125980"/>
            <wp:effectExtent l="0" t="0" r="0" b="7620"/>
            <wp:docPr id="11" name="Picture 11" descr="http://www.lifeprint.com/asl101/signjpegs/d/dontwan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lifeprint.com/asl101/signjpegs/d/dontwant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22220" cy="2125980"/>
                    </a:xfrm>
                    <a:prstGeom prst="rect">
                      <a:avLst/>
                    </a:prstGeom>
                    <a:noFill/>
                    <a:ln>
                      <a:noFill/>
                    </a:ln>
                  </pic:spPr>
                </pic:pic>
              </a:graphicData>
            </a:graphic>
          </wp:inline>
        </w:drawing>
      </w:r>
      <w:r>
        <w:rPr>
          <w:noProof/>
        </w:rPr>
        <w:drawing>
          <wp:inline distT="0" distB="0" distL="0" distR="0">
            <wp:extent cx="2522220" cy="2125980"/>
            <wp:effectExtent l="0" t="0" r="0" b="7620"/>
            <wp:docPr id="10" name="Picture 10" descr="http://www.lifeprint.com/asl101/signjpegs/d/dontwan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lifeprint.com/asl101/signjpegs/d/dontwant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22220" cy="2125980"/>
                    </a:xfrm>
                    <a:prstGeom prst="rect">
                      <a:avLst/>
                    </a:prstGeom>
                    <a:noFill/>
                    <a:ln>
                      <a:noFill/>
                    </a:ln>
                  </pic:spPr>
                </pic:pic>
              </a:graphicData>
            </a:graphic>
          </wp:inline>
        </w:drawing>
      </w:r>
      <w:r>
        <w:rPr>
          <w:noProof/>
        </w:rPr>
        <w:drawing>
          <wp:inline distT="0" distB="0" distL="0" distR="0">
            <wp:extent cx="2522220" cy="2125980"/>
            <wp:effectExtent l="0" t="0" r="0" b="7620"/>
            <wp:docPr id="9" name="Picture 9" descr="http://www.lifeprint.com/asl101/signjpegs/d/dontwan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lifeprint.com/asl101/signjpegs/d/dontwant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22220" cy="2125980"/>
                    </a:xfrm>
                    <a:prstGeom prst="rect">
                      <a:avLst/>
                    </a:prstGeom>
                    <a:noFill/>
                    <a:ln>
                      <a:noFill/>
                    </a:ln>
                  </pic:spPr>
                </pic:pic>
              </a:graphicData>
            </a:graphic>
          </wp:inline>
        </w:drawing>
      </w:r>
      <w:r>
        <w:br/>
      </w:r>
      <w:r>
        <w:br/>
        <w:t>Note that doing a negative headshake and a negative facial expression helps emphasize the concept of "don't."</w:t>
      </w:r>
      <w:r>
        <w:br/>
      </w:r>
      <w:r>
        <w:pict>
          <v:rect id="_x0000_i1027" style="width:0;height:.6pt" o:hrstd="t" o:hrnoshade="t" o:hr="t" fillcolor="black" stroked="f"/>
        </w:pict>
      </w:r>
    </w:p>
    <w:p w:rsidR="002E18FA" w:rsidRDefault="002E18FA" w:rsidP="002E18FA">
      <w:pPr>
        <w:pStyle w:val="NormalWeb"/>
      </w:pPr>
      <w:r>
        <w:t>Some of the other signs that use reversal of orientation for negation include:</w:t>
      </w:r>
    </w:p>
    <w:p w:rsidR="002E18FA" w:rsidRDefault="002E18FA" w:rsidP="002E18FA">
      <w:pPr>
        <w:pStyle w:val="NormalWeb"/>
      </w:pPr>
      <w:r>
        <w:t>You can reverse the orientation of</w:t>
      </w:r>
      <w:proofErr w:type="gramStart"/>
      <w:r>
        <w:t xml:space="preserve">  </w:t>
      </w:r>
      <w:proofErr w:type="gramEnd"/>
      <w:r>
        <w:fldChar w:fldCharType="begin"/>
      </w:r>
      <w:r>
        <w:instrText xml:space="preserve"> HYPERLINK "http://www.lifeprint.com/asl101/pages-signs/l/like.htm" </w:instrText>
      </w:r>
      <w:r>
        <w:fldChar w:fldCharType="separate"/>
      </w:r>
      <w:r>
        <w:rPr>
          <w:rStyle w:val="Hyperlink"/>
        </w:rPr>
        <w:t>LIKE</w:t>
      </w:r>
      <w:r>
        <w:fldChar w:fldCharType="end"/>
      </w:r>
      <w:r>
        <w:t xml:space="preserve"> to mean DON'T-LIKE</w:t>
      </w:r>
      <w:r>
        <w:br/>
        <w:t xml:space="preserve">You can reverse the orientation of  </w:t>
      </w:r>
      <w:hyperlink r:id="rId21" w:history="1">
        <w:r>
          <w:rPr>
            <w:rStyle w:val="Hyperlink"/>
          </w:rPr>
          <w:t>KNOW</w:t>
        </w:r>
      </w:hyperlink>
      <w:r>
        <w:t xml:space="preserve"> to mean DON'T-KNOW</w:t>
      </w:r>
      <w:r>
        <w:br/>
        <w:t xml:space="preserve">You can reverse the orientation of </w:t>
      </w:r>
      <w:hyperlink r:id="rId22" w:history="1">
        <w:r>
          <w:rPr>
            <w:rStyle w:val="Hyperlink"/>
          </w:rPr>
          <w:t>GOOD</w:t>
        </w:r>
      </w:hyperlink>
      <w:r>
        <w:t xml:space="preserve"> to mean BAD</w:t>
      </w:r>
    </w:p>
    <w:p w:rsidR="002E18FA" w:rsidRDefault="002E18FA" w:rsidP="002E18FA">
      <w:pPr>
        <w:pStyle w:val="NormalWeb"/>
      </w:pPr>
    </w:p>
    <w:p w:rsidR="002E18FA" w:rsidRPr="002E18FA" w:rsidRDefault="002E18FA" w:rsidP="002E18FA">
      <w:pPr>
        <w:spacing w:after="0" w:line="240" w:lineRule="auto"/>
        <w:outlineLvl w:val="0"/>
        <w:rPr>
          <w:rFonts w:ascii="Times New Roman" w:eastAsia="Times New Roman" w:hAnsi="Times New Roman" w:cs="Times New Roman"/>
          <w:b/>
          <w:bCs/>
          <w:kern w:val="36"/>
          <w:sz w:val="48"/>
          <w:szCs w:val="48"/>
        </w:rPr>
      </w:pPr>
      <w:r w:rsidRPr="002E18FA">
        <w:rPr>
          <w:rFonts w:ascii="Times New Roman" w:eastAsia="Times New Roman" w:hAnsi="Times New Roman" w:cs="Times New Roman"/>
          <w:kern w:val="36"/>
          <w:sz w:val="36"/>
          <w:szCs w:val="36"/>
        </w:rPr>
        <w:t>American Sign Language: "Classifier: V"</w:t>
      </w:r>
    </w:p>
    <w:p w:rsidR="002E18FA" w:rsidRPr="002E18FA" w:rsidRDefault="002E18FA" w:rsidP="002E18FA">
      <w:pPr>
        <w:spacing w:after="0" w:line="240" w:lineRule="auto"/>
        <w:rPr>
          <w:rFonts w:ascii="Times New Roman" w:eastAsia="Times New Roman" w:hAnsi="Times New Roman" w:cs="Times New Roman"/>
          <w:sz w:val="24"/>
          <w:szCs w:val="24"/>
        </w:rPr>
      </w:pPr>
      <w:r w:rsidRPr="002E18FA">
        <w:rPr>
          <w:rFonts w:ascii="Times New Roman" w:eastAsia="Times New Roman" w:hAnsi="Times New Roman" w:cs="Times New Roman"/>
          <w:sz w:val="24"/>
          <w:szCs w:val="24"/>
        </w:rPr>
        <w:pict>
          <v:rect id="_x0000_i1028" style="width:0;height:.6pt" o:hrstd="t" o:hrnoshade="t" o:hr="t" fillcolor="black" stroked="f"/>
        </w:pict>
      </w:r>
    </w:p>
    <w:p w:rsidR="002E18FA" w:rsidRPr="002E18FA" w:rsidRDefault="002E18FA" w:rsidP="002E18FA">
      <w:pPr>
        <w:spacing w:before="100" w:beforeAutospacing="1" w:after="100" w:afterAutospacing="1" w:line="240" w:lineRule="auto"/>
        <w:rPr>
          <w:rFonts w:ascii="Times New Roman" w:eastAsia="Times New Roman" w:hAnsi="Times New Roman" w:cs="Times New Roman"/>
          <w:sz w:val="24"/>
          <w:szCs w:val="24"/>
        </w:rPr>
      </w:pPr>
      <w:r w:rsidRPr="002E18FA">
        <w:rPr>
          <w:rFonts w:ascii="Times New Roman" w:eastAsia="Times New Roman" w:hAnsi="Times New Roman" w:cs="Times New Roman"/>
          <w:sz w:val="24"/>
          <w:szCs w:val="24"/>
        </w:rPr>
        <w:t xml:space="preserve">The classifier known as "Classifier V" is commonly used to show how a person's legs move. </w:t>
      </w:r>
      <w:r w:rsidRPr="002E18FA">
        <w:rPr>
          <w:rFonts w:ascii="Times New Roman" w:eastAsia="Times New Roman" w:hAnsi="Times New Roman" w:cs="Times New Roman"/>
          <w:sz w:val="24"/>
          <w:szCs w:val="24"/>
        </w:rPr>
        <w:br/>
      </w:r>
      <w:r w:rsidRPr="002E18FA">
        <w:rPr>
          <w:rFonts w:ascii="Times New Roman" w:eastAsia="Times New Roman" w:hAnsi="Times New Roman" w:cs="Times New Roman"/>
          <w:sz w:val="24"/>
          <w:szCs w:val="24"/>
        </w:rPr>
        <w:br/>
        <w:t>It can be used to indicate:</w:t>
      </w:r>
    </w:p>
    <w:p w:rsidR="002E18FA" w:rsidRPr="002E18FA" w:rsidRDefault="002E18FA" w:rsidP="002E18FA">
      <w:pPr>
        <w:spacing w:beforeAutospacing="1" w:after="100" w:afterAutospacing="1" w:line="240" w:lineRule="auto"/>
        <w:rPr>
          <w:rFonts w:ascii="Times New Roman" w:eastAsia="Times New Roman" w:hAnsi="Times New Roman" w:cs="Times New Roman"/>
          <w:sz w:val="24"/>
          <w:szCs w:val="24"/>
        </w:rPr>
      </w:pPr>
      <w:hyperlink r:id="rId23" w:history="1">
        <w:proofErr w:type="gramStart"/>
        <w:r w:rsidRPr="002E18FA">
          <w:rPr>
            <w:rFonts w:ascii="Arial" w:eastAsia="Times New Roman" w:hAnsi="Arial" w:cs="Arial"/>
            <w:color w:val="0000FF"/>
            <w:sz w:val="20"/>
            <w:szCs w:val="20"/>
          </w:rPr>
          <w:t>stand</w:t>
        </w:r>
        <w:proofErr w:type="gramEnd"/>
      </w:hyperlink>
      <w:r w:rsidRPr="002E18FA">
        <w:rPr>
          <w:rFonts w:ascii="Arial" w:eastAsia="Times New Roman" w:hAnsi="Arial" w:cs="Arial"/>
          <w:color w:val="000000"/>
          <w:sz w:val="20"/>
          <w:szCs w:val="20"/>
        </w:rPr>
        <w:br/>
        <w:t>walk-to</w:t>
      </w:r>
      <w:r w:rsidRPr="002E18FA">
        <w:rPr>
          <w:rFonts w:ascii="Arial" w:eastAsia="Times New Roman" w:hAnsi="Arial" w:cs="Arial"/>
          <w:color w:val="000000"/>
          <w:sz w:val="20"/>
          <w:szCs w:val="20"/>
        </w:rPr>
        <w:br/>
      </w:r>
      <w:hyperlink r:id="rId24" w:history="1">
        <w:r w:rsidRPr="002E18FA">
          <w:rPr>
            <w:rFonts w:ascii="Arial" w:eastAsia="Times New Roman" w:hAnsi="Arial" w:cs="Arial"/>
            <w:color w:val="0000FF"/>
            <w:sz w:val="20"/>
            <w:szCs w:val="20"/>
          </w:rPr>
          <w:t>lying down</w:t>
        </w:r>
      </w:hyperlink>
      <w:r w:rsidRPr="002E18FA">
        <w:rPr>
          <w:rFonts w:ascii="Arial" w:eastAsia="Times New Roman" w:hAnsi="Arial" w:cs="Arial"/>
          <w:color w:val="000000"/>
          <w:sz w:val="20"/>
          <w:szCs w:val="20"/>
        </w:rPr>
        <w:br/>
        <w:t>toss-and-turn</w:t>
      </w:r>
      <w:r w:rsidRPr="002E18FA">
        <w:rPr>
          <w:rFonts w:ascii="Arial" w:eastAsia="Times New Roman" w:hAnsi="Arial" w:cs="Arial"/>
          <w:color w:val="000000"/>
          <w:sz w:val="20"/>
          <w:szCs w:val="20"/>
        </w:rPr>
        <w:br/>
        <w:t>dive</w:t>
      </w:r>
      <w:r w:rsidRPr="002E18FA">
        <w:rPr>
          <w:rFonts w:ascii="Arial" w:eastAsia="Times New Roman" w:hAnsi="Arial" w:cs="Arial"/>
          <w:color w:val="000000"/>
          <w:sz w:val="20"/>
          <w:szCs w:val="20"/>
        </w:rPr>
        <w:br/>
        <w:t>jump</w:t>
      </w:r>
      <w:r w:rsidRPr="002E18FA">
        <w:rPr>
          <w:rFonts w:ascii="Arial" w:eastAsia="Times New Roman" w:hAnsi="Arial" w:cs="Arial"/>
          <w:color w:val="000000"/>
          <w:sz w:val="20"/>
          <w:szCs w:val="20"/>
        </w:rPr>
        <w:br/>
      </w:r>
      <w:hyperlink r:id="rId25" w:history="1">
        <w:r w:rsidRPr="002E18FA">
          <w:rPr>
            <w:rFonts w:ascii="Arial" w:eastAsia="Times New Roman" w:hAnsi="Arial" w:cs="Arial"/>
            <w:color w:val="0000FF"/>
            <w:sz w:val="20"/>
            <w:szCs w:val="20"/>
          </w:rPr>
          <w:t>skate board</w:t>
        </w:r>
      </w:hyperlink>
      <w:r w:rsidRPr="002E18FA">
        <w:rPr>
          <w:rFonts w:ascii="Arial" w:eastAsia="Times New Roman" w:hAnsi="Arial" w:cs="Arial"/>
          <w:color w:val="000000"/>
          <w:sz w:val="20"/>
          <w:szCs w:val="20"/>
        </w:rPr>
        <w:br/>
        <w:t>get up</w:t>
      </w:r>
    </w:p>
    <w:p w:rsidR="002E18FA" w:rsidRPr="002E18FA" w:rsidRDefault="002E18FA" w:rsidP="002E18FA">
      <w:pPr>
        <w:spacing w:before="100" w:beforeAutospacing="1" w:after="100" w:afterAutospacing="1" w:line="240" w:lineRule="auto"/>
        <w:rPr>
          <w:rFonts w:ascii="Times New Roman" w:eastAsia="Times New Roman" w:hAnsi="Times New Roman" w:cs="Times New Roman"/>
          <w:sz w:val="24"/>
          <w:szCs w:val="24"/>
        </w:rPr>
      </w:pPr>
      <w:proofErr w:type="gramStart"/>
      <w:r w:rsidRPr="002E18FA">
        <w:rPr>
          <w:rFonts w:ascii="Times New Roman" w:eastAsia="Times New Roman" w:hAnsi="Times New Roman" w:cs="Times New Roman"/>
          <w:sz w:val="20"/>
          <w:szCs w:val="20"/>
        </w:rPr>
        <w:t>fangs</w:t>
      </w:r>
      <w:proofErr w:type="gramEnd"/>
      <w:r w:rsidRPr="002E18FA">
        <w:rPr>
          <w:rFonts w:ascii="Times New Roman" w:eastAsia="Times New Roman" w:hAnsi="Times New Roman" w:cs="Times New Roman"/>
          <w:sz w:val="20"/>
          <w:szCs w:val="20"/>
        </w:rPr>
        <w:t xml:space="preserve"> (snake, biting)</w:t>
      </w:r>
      <w:r w:rsidRPr="002E18FA">
        <w:rPr>
          <w:rFonts w:ascii="Times New Roman" w:eastAsia="Times New Roman" w:hAnsi="Times New Roman" w:cs="Times New Roman"/>
          <w:sz w:val="20"/>
          <w:szCs w:val="20"/>
        </w:rPr>
        <w:br/>
        <w:t>dollar-signs in eyes</w:t>
      </w:r>
    </w:p>
    <w:p w:rsidR="002E18FA" w:rsidRPr="002E18FA" w:rsidRDefault="002E18FA" w:rsidP="002E18FA">
      <w:pPr>
        <w:spacing w:after="0" w:line="240" w:lineRule="auto"/>
        <w:rPr>
          <w:rFonts w:ascii="Times New Roman" w:eastAsia="Times New Roman" w:hAnsi="Times New Roman" w:cs="Times New Roman"/>
          <w:sz w:val="24"/>
          <w:szCs w:val="24"/>
        </w:rPr>
      </w:pPr>
      <w:r w:rsidRPr="002E18FA">
        <w:rPr>
          <w:rFonts w:ascii="Times New Roman" w:eastAsia="Times New Roman" w:hAnsi="Times New Roman" w:cs="Times New Roman"/>
          <w:sz w:val="24"/>
          <w:szCs w:val="24"/>
        </w:rPr>
        <w:pict>
          <v:rect id="_x0000_i1029" style="width:0;height:1.5pt" o:hralign="center" o:hrstd="t" o:hr="t" fillcolor="#a0a0a0" stroked="f"/>
        </w:pict>
      </w:r>
    </w:p>
    <w:p w:rsidR="002E18FA" w:rsidRPr="002E18FA" w:rsidRDefault="002E18FA" w:rsidP="002E18FA">
      <w:pPr>
        <w:spacing w:before="100" w:beforeAutospacing="1" w:after="100" w:afterAutospacing="1" w:line="240" w:lineRule="auto"/>
        <w:rPr>
          <w:rFonts w:ascii="Times New Roman" w:eastAsia="Times New Roman" w:hAnsi="Times New Roman" w:cs="Times New Roman"/>
          <w:sz w:val="24"/>
          <w:szCs w:val="24"/>
        </w:rPr>
      </w:pPr>
      <w:r w:rsidRPr="002E18FA">
        <w:rPr>
          <w:rFonts w:ascii="Times New Roman" w:eastAsia="Times New Roman" w:hAnsi="Times New Roman" w:cs="Times New Roman"/>
          <w:sz w:val="24"/>
          <w:szCs w:val="24"/>
        </w:rPr>
        <w:t xml:space="preserve">If you specifically needed to indicate that you were walking (and not riding) or that someone is able to walk around now (as if they were bedridden before) you can use the sign "WALK-to."  This means "walk over to" or "walk on your own two feet."  </w:t>
      </w:r>
    </w:p>
    <w:p w:rsidR="002E18FA" w:rsidRDefault="002E18FA" w:rsidP="002E18FA">
      <w:pPr>
        <w:jc w:val="center"/>
        <w:rPr>
          <w:sz w:val="24"/>
        </w:rPr>
      </w:pPr>
      <w:r>
        <w:rPr>
          <w:sz w:val="24"/>
          <w:u w:val="single"/>
        </w:rPr>
        <w:t>(</w:t>
      </w:r>
      <w:r>
        <w:rPr>
          <w:sz w:val="24"/>
        </w:rPr>
        <w:t xml:space="preserve">See </w:t>
      </w:r>
      <w:hyperlink r:id="rId26" w:history="1">
        <w:r w:rsidRPr="001D4610">
          <w:rPr>
            <w:rStyle w:val="Hyperlink"/>
            <w:sz w:val="24"/>
          </w:rPr>
          <w:t>http://www.lifeprint.com/asl101/pages-signs/c/clv.htm</w:t>
        </w:r>
      </w:hyperlink>
      <w:r>
        <w:rPr>
          <w:sz w:val="24"/>
        </w:rPr>
        <w:t xml:space="preserve"> [</w:t>
      </w:r>
      <w:proofErr w:type="spellStart"/>
      <w:r>
        <w:rPr>
          <w:sz w:val="24"/>
        </w:rPr>
        <w:t>classifer</w:t>
      </w:r>
      <w:proofErr w:type="spellEnd"/>
      <w:r>
        <w:rPr>
          <w:sz w:val="24"/>
        </w:rPr>
        <w:t xml:space="preserve"> v und</w:t>
      </w:r>
      <w:r w:rsidR="00576343">
        <w:rPr>
          <w:sz w:val="24"/>
        </w:rPr>
        <w:t>e</w:t>
      </w:r>
      <w:r>
        <w:rPr>
          <w:sz w:val="24"/>
        </w:rPr>
        <w:t>r lesson 4] for more information on CL</w:t>
      </w:r>
      <w:proofErr w:type="gramStart"/>
      <w:r>
        <w:rPr>
          <w:sz w:val="24"/>
        </w:rPr>
        <w:t>:V</w:t>
      </w:r>
      <w:proofErr w:type="gramEnd"/>
      <w:r>
        <w:rPr>
          <w:sz w:val="24"/>
        </w:rPr>
        <w:t>)</w:t>
      </w:r>
    </w:p>
    <w:p w:rsidR="002E18FA" w:rsidRPr="002E18FA" w:rsidRDefault="002E18FA" w:rsidP="002E18FA">
      <w:pPr>
        <w:rPr>
          <w:sz w:val="24"/>
        </w:rPr>
      </w:pPr>
      <w:r>
        <w:rPr>
          <w:sz w:val="24"/>
        </w:rPr>
        <w:t xml:space="preserve">Here’s a good resource for more </w:t>
      </w:r>
      <w:proofErr w:type="spellStart"/>
      <w:r>
        <w:rPr>
          <w:sz w:val="24"/>
        </w:rPr>
        <w:t>classifer</w:t>
      </w:r>
      <w:proofErr w:type="spellEnd"/>
      <w:r>
        <w:rPr>
          <w:sz w:val="24"/>
        </w:rPr>
        <w:t xml:space="preserve"> information </w:t>
      </w:r>
      <w:r w:rsidRPr="002E18FA">
        <w:rPr>
          <w:sz w:val="24"/>
        </w:rPr>
        <w:t>http://www.jal.cc.il.us/ipp/Classifiers/</w:t>
      </w:r>
    </w:p>
    <w:sectPr w:rsidR="002E18FA" w:rsidRPr="002E18FA" w:rsidSect="002E18F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8FA"/>
    <w:rsid w:val="002E18FA"/>
    <w:rsid w:val="00576343"/>
    <w:rsid w:val="007C57E8"/>
    <w:rsid w:val="00B522CD"/>
    <w:rsid w:val="00D33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18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E18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18F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2E18FA"/>
    <w:rPr>
      <w:strike w:val="0"/>
      <w:dstrike w:val="0"/>
      <w:color w:val="000066"/>
      <w:u w:val="none"/>
      <w:effect w:val="none"/>
    </w:rPr>
  </w:style>
  <w:style w:type="paragraph" w:styleId="NormalWeb">
    <w:name w:val="Normal (Web)"/>
    <w:basedOn w:val="Normal"/>
    <w:uiPriority w:val="99"/>
    <w:unhideWhenUsed/>
    <w:rsid w:val="002E18F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1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8FA"/>
    <w:rPr>
      <w:rFonts w:ascii="Tahoma" w:hAnsi="Tahoma" w:cs="Tahoma"/>
      <w:sz w:val="16"/>
      <w:szCs w:val="16"/>
    </w:rPr>
  </w:style>
  <w:style w:type="character" w:customStyle="1" w:styleId="Heading1Char">
    <w:name w:val="Heading 1 Char"/>
    <w:basedOn w:val="DefaultParagraphFont"/>
    <w:link w:val="Heading1"/>
    <w:uiPriority w:val="9"/>
    <w:rsid w:val="002E18F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18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E18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18F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2E18FA"/>
    <w:rPr>
      <w:strike w:val="0"/>
      <w:dstrike w:val="0"/>
      <w:color w:val="000066"/>
      <w:u w:val="none"/>
      <w:effect w:val="none"/>
    </w:rPr>
  </w:style>
  <w:style w:type="paragraph" w:styleId="NormalWeb">
    <w:name w:val="Normal (Web)"/>
    <w:basedOn w:val="Normal"/>
    <w:uiPriority w:val="99"/>
    <w:unhideWhenUsed/>
    <w:rsid w:val="002E18F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1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8FA"/>
    <w:rPr>
      <w:rFonts w:ascii="Tahoma" w:hAnsi="Tahoma" w:cs="Tahoma"/>
      <w:sz w:val="16"/>
      <w:szCs w:val="16"/>
    </w:rPr>
  </w:style>
  <w:style w:type="character" w:customStyle="1" w:styleId="Heading1Char">
    <w:name w:val="Heading 1 Char"/>
    <w:basedOn w:val="DefaultParagraphFont"/>
    <w:link w:val="Heading1"/>
    <w:uiPriority w:val="9"/>
    <w:rsid w:val="002E18F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817910">
      <w:bodyDiv w:val="1"/>
      <w:marLeft w:val="0"/>
      <w:marRight w:val="0"/>
      <w:marTop w:val="0"/>
      <w:marBottom w:val="0"/>
      <w:divBdr>
        <w:top w:val="none" w:sz="0" w:space="0" w:color="auto"/>
        <w:left w:val="none" w:sz="0" w:space="0" w:color="auto"/>
        <w:bottom w:val="none" w:sz="0" w:space="0" w:color="auto"/>
        <w:right w:val="none" w:sz="0" w:space="0" w:color="auto"/>
      </w:divBdr>
      <w:divsChild>
        <w:div w:id="595334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758282">
      <w:bodyDiv w:val="1"/>
      <w:marLeft w:val="0"/>
      <w:marRight w:val="0"/>
      <w:marTop w:val="0"/>
      <w:marBottom w:val="0"/>
      <w:divBdr>
        <w:top w:val="none" w:sz="0" w:space="0" w:color="auto"/>
        <w:left w:val="none" w:sz="0" w:space="0" w:color="auto"/>
        <w:bottom w:val="none" w:sz="0" w:space="0" w:color="auto"/>
        <w:right w:val="none" w:sz="0" w:space="0" w:color="auto"/>
      </w:divBdr>
      <w:divsChild>
        <w:div w:id="173348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514718">
      <w:bodyDiv w:val="1"/>
      <w:marLeft w:val="0"/>
      <w:marRight w:val="0"/>
      <w:marTop w:val="0"/>
      <w:marBottom w:val="0"/>
      <w:divBdr>
        <w:top w:val="none" w:sz="0" w:space="0" w:color="auto"/>
        <w:left w:val="none" w:sz="0" w:space="0" w:color="auto"/>
        <w:bottom w:val="none" w:sz="0" w:space="0" w:color="auto"/>
        <w:right w:val="none" w:sz="0" w:space="0" w:color="auto"/>
      </w:divBdr>
      <w:divsChild>
        <w:div w:id="876819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453340">
              <w:marLeft w:val="0"/>
              <w:marRight w:val="0"/>
              <w:marTop w:val="0"/>
              <w:marBottom w:val="0"/>
              <w:divBdr>
                <w:top w:val="none" w:sz="0" w:space="0" w:color="auto"/>
                <w:left w:val="none" w:sz="0" w:space="0" w:color="auto"/>
                <w:bottom w:val="none" w:sz="0" w:space="0" w:color="auto"/>
                <w:right w:val="none" w:sz="0" w:space="0" w:color="auto"/>
              </w:divBdr>
              <w:divsChild>
                <w:div w:id="166946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80499367">
      <w:bodyDiv w:val="1"/>
      <w:marLeft w:val="0"/>
      <w:marRight w:val="0"/>
      <w:marTop w:val="0"/>
      <w:marBottom w:val="0"/>
      <w:divBdr>
        <w:top w:val="none" w:sz="0" w:space="0" w:color="auto"/>
        <w:left w:val="none" w:sz="0" w:space="0" w:color="auto"/>
        <w:bottom w:val="none" w:sz="0" w:space="0" w:color="auto"/>
        <w:right w:val="none" w:sz="0" w:space="0" w:color="auto"/>
      </w:divBdr>
      <w:divsChild>
        <w:div w:id="482895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hyperlink" Target="http://www.lifeprint.com/asl101/pages-signs/c/clv.htm" TargetMode="External"/><Relationship Id="rId3" Type="http://schemas.openxmlformats.org/officeDocument/2006/relationships/settings" Target="settings.xml"/><Relationship Id="rId21" Type="http://schemas.openxmlformats.org/officeDocument/2006/relationships/hyperlink" Target="http://www.lifeprint.com/asl101/pages-signs/k/know.htm"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hyperlink" Target="http://www.lifeprint.com/asl101/pages-signs/s/skateboard.htm" TargetMode="External"/><Relationship Id="rId2" Type="http://schemas.microsoft.com/office/2007/relationships/stylesWithEffects" Target="stylesWithEffect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www.lifeprint.com/asl101/pages-signs/l/lay.htm" TargetMode="External"/><Relationship Id="rId5" Type="http://schemas.openxmlformats.org/officeDocument/2006/relationships/hyperlink" Target="http://www.lifeprint.com/asl101/pages-signs/n/not-yet.htm" TargetMode="External"/><Relationship Id="rId15" Type="http://schemas.openxmlformats.org/officeDocument/2006/relationships/image" Target="media/image10.jpeg"/><Relationship Id="rId23" Type="http://schemas.openxmlformats.org/officeDocument/2006/relationships/hyperlink" Target="http://www.lifeprint.com/asl101/pages-signs/s/stand.htm" TargetMode="External"/><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www.lifeprint.com/asl101/pages-signs/g/good.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615</Words>
  <Characters>3509</Characters>
  <Application>Microsoft Office Word</Application>
  <DocSecurity>0</DocSecurity>
  <Lines>29</Lines>
  <Paragraphs>8</Paragraphs>
  <ScaleCrop>false</ScaleCrop>
  <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C</cp:lastModifiedBy>
  <cp:revision>3</cp:revision>
  <dcterms:created xsi:type="dcterms:W3CDTF">2013-09-13T22:50:00Z</dcterms:created>
  <dcterms:modified xsi:type="dcterms:W3CDTF">2013-09-13T22:58:00Z</dcterms:modified>
</cp:coreProperties>
</file>